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42FF" w14:textId="77777777" w:rsidR="001C7416" w:rsidRDefault="001C7416"/>
    <w:p w14:paraId="2F987896" w14:textId="607B964D" w:rsidR="001A2368" w:rsidRDefault="001A2368">
      <w:pPr>
        <w:rPr>
          <w:sz w:val="24"/>
          <w:szCs w:val="24"/>
        </w:rPr>
      </w:pPr>
      <w:r>
        <w:rPr>
          <w:sz w:val="24"/>
          <w:szCs w:val="24"/>
        </w:rPr>
        <w:t xml:space="preserve">Sam Houston MSTC </w:t>
      </w:r>
    </w:p>
    <w:p w14:paraId="7CDF3EF1" w14:textId="55B126DE" w:rsidR="001A2368" w:rsidRDefault="007129F7">
      <w:pPr>
        <w:rPr>
          <w:sz w:val="24"/>
          <w:szCs w:val="24"/>
        </w:rPr>
      </w:pPr>
      <w:r>
        <w:rPr>
          <w:sz w:val="24"/>
          <w:szCs w:val="24"/>
        </w:rPr>
        <w:t xml:space="preserve">Date: </w:t>
      </w:r>
      <w:r w:rsidR="003C2D30">
        <w:rPr>
          <w:sz w:val="24"/>
          <w:szCs w:val="24"/>
        </w:rPr>
        <w:t>September 25, 2024</w:t>
      </w:r>
    </w:p>
    <w:p w14:paraId="201E9F40" w14:textId="5E645A97" w:rsidR="007129F7" w:rsidRDefault="007129F7">
      <w:pPr>
        <w:rPr>
          <w:sz w:val="24"/>
          <w:szCs w:val="24"/>
        </w:rPr>
      </w:pPr>
      <w:r>
        <w:rPr>
          <w:sz w:val="24"/>
          <w:szCs w:val="24"/>
        </w:rPr>
        <w:t xml:space="preserve">Meeting Start time: </w:t>
      </w:r>
      <w:r w:rsidR="007D36D6">
        <w:rPr>
          <w:sz w:val="24"/>
          <w:szCs w:val="24"/>
        </w:rPr>
        <w:t>4:45</w:t>
      </w:r>
      <w:r>
        <w:rPr>
          <w:sz w:val="24"/>
          <w:szCs w:val="24"/>
        </w:rPr>
        <w:t xml:space="preserve">pm; Meeting End time: </w:t>
      </w:r>
      <w:r w:rsidR="007D36D6">
        <w:rPr>
          <w:sz w:val="24"/>
          <w:szCs w:val="24"/>
        </w:rPr>
        <w:t>5</w:t>
      </w:r>
      <w:r w:rsidR="003C2D30">
        <w:rPr>
          <w:sz w:val="24"/>
          <w:szCs w:val="24"/>
        </w:rPr>
        <w:t>:45pm</w:t>
      </w:r>
    </w:p>
    <w:p w14:paraId="74790B06" w14:textId="27DD9FC6" w:rsidR="001A2368" w:rsidRDefault="007129F7">
      <w:pPr>
        <w:rPr>
          <w:sz w:val="24"/>
          <w:szCs w:val="24"/>
        </w:rPr>
      </w:pPr>
      <w:r w:rsidRPr="007129F7">
        <w:rPr>
          <w:sz w:val="24"/>
          <w:szCs w:val="24"/>
        </w:rPr>
        <w:t>SDMC Agenda Minutes</w:t>
      </w:r>
    </w:p>
    <w:p w14:paraId="6C6951DF" w14:textId="1EBF2102" w:rsidR="007D36D6" w:rsidRDefault="001A2368">
      <w:pPr>
        <w:rPr>
          <w:sz w:val="24"/>
          <w:szCs w:val="24"/>
        </w:rPr>
      </w:pPr>
      <w:r>
        <w:rPr>
          <w:sz w:val="24"/>
          <w:szCs w:val="24"/>
        </w:rPr>
        <w:t>Members in attendance: Jesus Solis (Assistant Principal)</w:t>
      </w:r>
      <w:r w:rsidR="007D36D6">
        <w:rPr>
          <w:sz w:val="24"/>
          <w:szCs w:val="24"/>
        </w:rPr>
        <w:t>;</w:t>
      </w:r>
      <w:r>
        <w:rPr>
          <w:sz w:val="24"/>
          <w:szCs w:val="24"/>
        </w:rPr>
        <w:t xml:space="preserve"> Yurixi Rojas (Teacher)</w:t>
      </w:r>
      <w:r w:rsidR="007D36D6">
        <w:rPr>
          <w:sz w:val="24"/>
          <w:szCs w:val="24"/>
        </w:rPr>
        <w:t>;</w:t>
      </w:r>
      <w:r>
        <w:rPr>
          <w:sz w:val="24"/>
          <w:szCs w:val="24"/>
        </w:rPr>
        <w:t xml:space="preserve"> Kasey Simpson (Special Education Representative)</w:t>
      </w:r>
      <w:r w:rsidR="007D36D6">
        <w:rPr>
          <w:sz w:val="24"/>
          <w:szCs w:val="24"/>
        </w:rPr>
        <w:t>;</w:t>
      </w:r>
      <w:r>
        <w:rPr>
          <w:sz w:val="24"/>
          <w:szCs w:val="24"/>
        </w:rPr>
        <w:t xml:space="preserve"> </w:t>
      </w:r>
      <w:r w:rsidR="007D36D6">
        <w:rPr>
          <w:sz w:val="24"/>
          <w:szCs w:val="24"/>
        </w:rPr>
        <w:t>Dr. Li</w:t>
      </w:r>
      <w:r w:rsidR="00C02C1D">
        <w:rPr>
          <w:sz w:val="24"/>
          <w:szCs w:val="24"/>
        </w:rPr>
        <w:t>n</w:t>
      </w:r>
      <w:r w:rsidR="00EF5240">
        <w:rPr>
          <w:sz w:val="24"/>
          <w:szCs w:val="24"/>
        </w:rPr>
        <w:t>a</w:t>
      </w:r>
      <w:r w:rsidR="00C02C1D">
        <w:rPr>
          <w:sz w:val="24"/>
          <w:szCs w:val="24"/>
        </w:rPr>
        <w:t>r</w:t>
      </w:r>
      <w:r w:rsidR="00EF5240">
        <w:rPr>
          <w:sz w:val="24"/>
          <w:szCs w:val="24"/>
        </w:rPr>
        <w:t>e</w:t>
      </w:r>
      <w:r w:rsidR="00C02C1D">
        <w:rPr>
          <w:sz w:val="24"/>
          <w:szCs w:val="24"/>
        </w:rPr>
        <w:t>s</w:t>
      </w:r>
      <w:r w:rsidR="007D36D6">
        <w:rPr>
          <w:sz w:val="24"/>
          <w:szCs w:val="24"/>
        </w:rPr>
        <w:t xml:space="preserve"> (Principal);</w:t>
      </w:r>
      <w:r>
        <w:rPr>
          <w:sz w:val="24"/>
          <w:szCs w:val="24"/>
        </w:rPr>
        <w:t xml:space="preserve"> Griselda Gonzale</w:t>
      </w:r>
      <w:r w:rsidR="00EF5240">
        <w:rPr>
          <w:sz w:val="24"/>
          <w:szCs w:val="24"/>
        </w:rPr>
        <w:t>z</w:t>
      </w:r>
      <w:r>
        <w:rPr>
          <w:sz w:val="24"/>
          <w:szCs w:val="24"/>
        </w:rPr>
        <w:t xml:space="preserve"> (Assistant Principal)</w:t>
      </w:r>
      <w:r w:rsidR="007D36D6">
        <w:rPr>
          <w:sz w:val="24"/>
          <w:szCs w:val="24"/>
        </w:rPr>
        <w:t xml:space="preserve"> Rae Gaut (Teacher); Mrs. Rojas (Teacher) Mr. </w:t>
      </w:r>
      <w:r w:rsidR="003C2D30">
        <w:rPr>
          <w:sz w:val="24"/>
          <w:szCs w:val="24"/>
        </w:rPr>
        <w:t>Robert Rivera (Community Member)</w:t>
      </w:r>
    </w:p>
    <w:p w14:paraId="71364F25" w14:textId="77777777" w:rsidR="001A2368" w:rsidRDefault="001A2368">
      <w:pPr>
        <w:rPr>
          <w:sz w:val="24"/>
          <w:szCs w:val="24"/>
        </w:rPr>
      </w:pPr>
    </w:p>
    <w:p w14:paraId="1D364061" w14:textId="01EDB644" w:rsidR="001A2368" w:rsidRDefault="001A2368">
      <w:pPr>
        <w:rPr>
          <w:sz w:val="24"/>
          <w:szCs w:val="24"/>
        </w:rPr>
      </w:pPr>
      <w:r>
        <w:rPr>
          <w:sz w:val="24"/>
          <w:szCs w:val="24"/>
        </w:rPr>
        <w:t>Topics discussed:</w:t>
      </w:r>
    </w:p>
    <w:p w14:paraId="3EF735E0" w14:textId="00228008" w:rsidR="0027511A" w:rsidRPr="0027511A" w:rsidRDefault="007D36D6" w:rsidP="0027511A">
      <w:pPr>
        <w:pStyle w:val="ListParagraph"/>
        <w:numPr>
          <w:ilvl w:val="0"/>
          <w:numId w:val="1"/>
        </w:numPr>
        <w:rPr>
          <w:sz w:val="24"/>
          <w:szCs w:val="24"/>
        </w:rPr>
      </w:pPr>
      <w:r w:rsidRPr="0027511A">
        <w:rPr>
          <w:color w:val="FF0000"/>
          <w:sz w:val="24"/>
          <w:szCs w:val="24"/>
        </w:rPr>
        <w:t>Campus Needs Assessment-</w:t>
      </w:r>
      <w:r>
        <w:rPr>
          <w:sz w:val="24"/>
          <w:szCs w:val="24"/>
        </w:rPr>
        <w:t xml:space="preserve"> </w:t>
      </w:r>
      <w:r w:rsidR="005B50CA">
        <w:rPr>
          <w:sz w:val="24"/>
          <w:szCs w:val="24"/>
        </w:rPr>
        <w:t xml:space="preserve">Schoolwide strengths were discussed. Some of Sam Houston High School strengths are building traditions, community involvement, community outreach, diversity, dedicated staff members, community partnerships, structured systems (NES Model implementation), consistent discipline during tardy sweeps, connections with outside law enforcement. Some weaknesses are traffic issues, tardiness to classes, students skipping to family dollar, socioeconomic deficiencies, dress code issues for students. </w:t>
      </w:r>
    </w:p>
    <w:p w14:paraId="59C32609" w14:textId="5A5C0B92" w:rsidR="0027511A" w:rsidRPr="0027511A" w:rsidRDefault="005B50CA" w:rsidP="0027511A">
      <w:pPr>
        <w:pStyle w:val="ListParagraph"/>
        <w:numPr>
          <w:ilvl w:val="0"/>
          <w:numId w:val="1"/>
        </w:numPr>
        <w:rPr>
          <w:sz w:val="24"/>
          <w:szCs w:val="24"/>
        </w:rPr>
      </w:pPr>
      <w:r>
        <w:rPr>
          <w:color w:val="FF0000"/>
          <w:sz w:val="24"/>
          <w:szCs w:val="24"/>
        </w:rPr>
        <w:t xml:space="preserve">Opportunities:  </w:t>
      </w:r>
      <w:r>
        <w:rPr>
          <w:color w:val="000000" w:themeColor="text1"/>
          <w:sz w:val="24"/>
          <w:szCs w:val="24"/>
        </w:rPr>
        <w:t>College and Career readiness prep; continue to work with feeder pattern schools, continue to enforce positive reinforcements</w:t>
      </w:r>
      <w:r w:rsidR="00EF5240">
        <w:rPr>
          <w:color w:val="000000" w:themeColor="text1"/>
          <w:sz w:val="24"/>
          <w:szCs w:val="24"/>
        </w:rPr>
        <w:t xml:space="preserve"> for student outcomes</w:t>
      </w:r>
      <w:r>
        <w:rPr>
          <w:color w:val="000000" w:themeColor="text1"/>
          <w:sz w:val="24"/>
          <w:szCs w:val="24"/>
        </w:rPr>
        <w:t xml:space="preserve">. </w:t>
      </w:r>
    </w:p>
    <w:p w14:paraId="5F35E1F0" w14:textId="660C10D0" w:rsidR="0027511A" w:rsidRPr="0027511A" w:rsidRDefault="005B50CA" w:rsidP="0027511A">
      <w:pPr>
        <w:pStyle w:val="ListParagraph"/>
        <w:numPr>
          <w:ilvl w:val="0"/>
          <w:numId w:val="1"/>
        </w:numPr>
        <w:rPr>
          <w:sz w:val="24"/>
          <w:szCs w:val="24"/>
        </w:rPr>
      </w:pPr>
      <w:r>
        <w:rPr>
          <w:color w:val="FF0000"/>
          <w:sz w:val="24"/>
          <w:szCs w:val="24"/>
        </w:rPr>
        <w:t xml:space="preserve">Threats: </w:t>
      </w:r>
      <w:r>
        <w:rPr>
          <w:color w:val="000000" w:themeColor="text1"/>
          <w:sz w:val="24"/>
          <w:szCs w:val="24"/>
        </w:rPr>
        <w:t>Violence and safety nationwide</w:t>
      </w:r>
      <w:r w:rsidR="00EF5240">
        <w:rPr>
          <w:color w:val="000000" w:themeColor="text1"/>
          <w:sz w:val="24"/>
          <w:szCs w:val="24"/>
        </w:rPr>
        <w:t xml:space="preserve"> concern</w:t>
      </w:r>
      <w:r>
        <w:rPr>
          <w:color w:val="000000" w:themeColor="text1"/>
          <w:sz w:val="24"/>
          <w:szCs w:val="24"/>
        </w:rPr>
        <w:t>, number of entrances/exits</w:t>
      </w:r>
      <w:r w:rsidR="00EF5240">
        <w:rPr>
          <w:color w:val="000000" w:themeColor="text1"/>
          <w:sz w:val="24"/>
          <w:szCs w:val="24"/>
        </w:rPr>
        <w:t xml:space="preserve"> on campus</w:t>
      </w:r>
      <w:r>
        <w:rPr>
          <w:color w:val="000000" w:themeColor="text1"/>
          <w:sz w:val="24"/>
          <w:szCs w:val="24"/>
        </w:rPr>
        <w:t xml:space="preserve">, </w:t>
      </w:r>
      <w:r w:rsidR="00EF5240">
        <w:rPr>
          <w:color w:val="000000" w:themeColor="text1"/>
          <w:sz w:val="24"/>
          <w:szCs w:val="24"/>
        </w:rPr>
        <w:t xml:space="preserve">student </w:t>
      </w:r>
      <w:r>
        <w:rPr>
          <w:color w:val="000000" w:themeColor="text1"/>
          <w:sz w:val="24"/>
          <w:szCs w:val="24"/>
        </w:rPr>
        <w:t>truancy,</w:t>
      </w:r>
      <w:r w:rsidR="00EF5240">
        <w:rPr>
          <w:color w:val="000000" w:themeColor="text1"/>
          <w:sz w:val="24"/>
          <w:szCs w:val="24"/>
        </w:rPr>
        <w:t xml:space="preserve"> and our</w:t>
      </w:r>
      <w:r w:rsidR="0089227F">
        <w:rPr>
          <w:color w:val="000000" w:themeColor="text1"/>
          <w:sz w:val="24"/>
          <w:szCs w:val="24"/>
        </w:rPr>
        <w:t xml:space="preserve"> community member stated that the depression statics are rising in the Hispanic population. </w:t>
      </w:r>
    </w:p>
    <w:p w14:paraId="24E9754F" w14:textId="2F2D748A" w:rsidR="0027511A" w:rsidRPr="0089227F" w:rsidRDefault="0089227F" w:rsidP="0027511A">
      <w:pPr>
        <w:pStyle w:val="ListParagraph"/>
        <w:numPr>
          <w:ilvl w:val="0"/>
          <w:numId w:val="1"/>
        </w:numPr>
        <w:rPr>
          <w:sz w:val="24"/>
          <w:szCs w:val="24"/>
        </w:rPr>
      </w:pPr>
      <w:r>
        <w:rPr>
          <w:color w:val="FF0000"/>
          <w:sz w:val="24"/>
          <w:szCs w:val="24"/>
        </w:rPr>
        <w:t xml:space="preserve">Campus Action Plan: </w:t>
      </w:r>
      <w:r>
        <w:rPr>
          <w:color w:val="000000" w:themeColor="text1"/>
          <w:sz w:val="24"/>
          <w:szCs w:val="24"/>
        </w:rPr>
        <w:t xml:space="preserve">The plan has three target areas. 1. The areas that were reviewed were the campus will increase the number of students who will be TSI ready. 2. The admin team will create systems to ensure and monitor IEP’s are written effectively. 3. The campus will improve the English Proficiency for emergent bilingual students. </w:t>
      </w:r>
      <w:r w:rsidR="00EF5240">
        <w:rPr>
          <w:color w:val="000000" w:themeColor="text1"/>
          <w:sz w:val="24"/>
          <w:szCs w:val="24"/>
        </w:rPr>
        <w:t xml:space="preserve">The committee voted in favor for the proposed campus action plan. </w:t>
      </w:r>
    </w:p>
    <w:p w14:paraId="5D6784DA" w14:textId="77777777" w:rsidR="0089227F" w:rsidRPr="0027511A" w:rsidRDefault="0089227F" w:rsidP="0089227F">
      <w:pPr>
        <w:pStyle w:val="ListParagraph"/>
        <w:rPr>
          <w:sz w:val="24"/>
          <w:szCs w:val="24"/>
        </w:rPr>
      </w:pPr>
    </w:p>
    <w:p w14:paraId="6A0CA157" w14:textId="33DD077B" w:rsidR="0027511A" w:rsidRPr="0027511A" w:rsidRDefault="0089227F" w:rsidP="0027511A">
      <w:pPr>
        <w:pStyle w:val="ListParagraph"/>
        <w:numPr>
          <w:ilvl w:val="0"/>
          <w:numId w:val="1"/>
        </w:numPr>
        <w:rPr>
          <w:sz w:val="24"/>
          <w:szCs w:val="24"/>
        </w:rPr>
      </w:pPr>
      <w:r>
        <w:rPr>
          <w:color w:val="FF0000"/>
          <w:sz w:val="24"/>
          <w:szCs w:val="24"/>
        </w:rPr>
        <w:t xml:space="preserve">Magnet Program Update: </w:t>
      </w:r>
      <w:r w:rsidR="009D0986">
        <w:rPr>
          <w:color w:val="000000" w:themeColor="text1"/>
          <w:sz w:val="24"/>
          <w:szCs w:val="24"/>
        </w:rPr>
        <w:t xml:space="preserve">Currently there are </w:t>
      </w:r>
      <w:r w:rsidR="00EF5240">
        <w:rPr>
          <w:color w:val="000000" w:themeColor="text1"/>
          <w:sz w:val="24"/>
          <w:szCs w:val="24"/>
        </w:rPr>
        <w:t>67</w:t>
      </w:r>
      <w:r w:rsidR="009D0986">
        <w:rPr>
          <w:color w:val="000000" w:themeColor="text1"/>
          <w:sz w:val="24"/>
          <w:szCs w:val="24"/>
        </w:rPr>
        <w:t xml:space="preserve"> students enrolled this year</w:t>
      </w:r>
      <w:r w:rsidR="00EF5240">
        <w:rPr>
          <w:color w:val="000000" w:themeColor="text1"/>
          <w:sz w:val="24"/>
          <w:szCs w:val="24"/>
        </w:rPr>
        <w:t xml:space="preserve"> in the 9</w:t>
      </w:r>
      <w:r w:rsidR="00EF5240" w:rsidRPr="00EF5240">
        <w:rPr>
          <w:color w:val="000000" w:themeColor="text1"/>
          <w:sz w:val="24"/>
          <w:szCs w:val="24"/>
          <w:vertAlign w:val="superscript"/>
        </w:rPr>
        <w:t>th</w:t>
      </w:r>
      <w:r w:rsidR="00EF5240">
        <w:rPr>
          <w:color w:val="000000" w:themeColor="text1"/>
          <w:sz w:val="24"/>
          <w:szCs w:val="24"/>
        </w:rPr>
        <w:t xml:space="preserve"> grade cohort</w:t>
      </w:r>
      <w:r w:rsidR="009D0986">
        <w:rPr>
          <w:color w:val="000000" w:themeColor="text1"/>
          <w:sz w:val="24"/>
          <w:szCs w:val="24"/>
        </w:rPr>
        <w:t xml:space="preserve">. A new </w:t>
      </w:r>
      <w:r w:rsidR="00EF5240">
        <w:rPr>
          <w:color w:val="000000" w:themeColor="text1"/>
          <w:sz w:val="24"/>
          <w:szCs w:val="24"/>
        </w:rPr>
        <w:t>course</w:t>
      </w:r>
      <w:r w:rsidR="009D0986">
        <w:rPr>
          <w:color w:val="000000" w:themeColor="text1"/>
          <w:sz w:val="24"/>
          <w:szCs w:val="24"/>
        </w:rPr>
        <w:t xml:space="preserve"> has been added</w:t>
      </w:r>
      <w:r w:rsidR="00EF5240">
        <w:rPr>
          <w:color w:val="000000" w:themeColor="text1"/>
          <w:sz w:val="24"/>
          <w:szCs w:val="24"/>
        </w:rPr>
        <w:t xml:space="preserve"> to the pathway</w:t>
      </w:r>
      <w:r w:rsidR="009D0986">
        <w:rPr>
          <w:color w:val="000000" w:themeColor="text1"/>
          <w:sz w:val="24"/>
          <w:szCs w:val="24"/>
        </w:rPr>
        <w:t xml:space="preserve">. </w:t>
      </w:r>
      <w:r w:rsidR="00EF5240">
        <w:rPr>
          <w:color w:val="000000" w:themeColor="text1"/>
          <w:sz w:val="24"/>
          <w:szCs w:val="24"/>
        </w:rPr>
        <w:t xml:space="preserve">Magnet application window has opened. </w:t>
      </w:r>
      <w:r w:rsidR="00C02C1D">
        <w:rPr>
          <w:color w:val="000000" w:themeColor="text1"/>
          <w:sz w:val="24"/>
          <w:szCs w:val="24"/>
        </w:rPr>
        <w:t xml:space="preserve">October campus tours will start. In the </w:t>
      </w:r>
      <w:r w:rsidR="00EF5240">
        <w:rPr>
          <w:color w:val="000000" w:themeColor="text1"/>
          <w:sz w:val="24"/>
          <w:szCs w:val="24"/>
        </w:rPr>
        <w:t>Health Professions magnet</w:t>
      </w:r>
      <w:r w:rsidR="00C02C1D">
        <w:rPr>
          <w:color w:val="000000" w:themeColor="text1"/>
          <w:sz w:val="24"/>
          <w:szCs w:val="24"/>
        </w:rPr>
        <w:t xml:space="preserve"> program that </w:t>
      </w:r>
      <w:r w:rsidR="00EF5240">
        <w:rPr>
          <w:color w:val="000000" w:themeColor="text1"/>
          <w:sz w:val="24"/>
          <w:szCs w:val="24"/>
        </w:rPr>
        <w:t>is</w:t>
      </w:r>
      <w:r w:rsidR="00C02C1D">
        <w:rPr>
          <w:color w:val="000000" w:themeColor="text1"/>
          <w:sz w:val="24"/>
          <w:szCs w:val="24"/>
        </w:rPr>
        <w:t xml:space="preserve"> offered at Sam Houston, </w:t>
      </w:r>
      <w:r w:rsidR="00EF5240">
        <w:rPr>
          <w:color w:val="000000" w:themeColor="text1"/>
          <w:sz w:val="24"/>
          <w:szCs w:val="24"/>
        </w:rPr>
        <w:t xml:space="preserve">CTE </w:t>
      </w:r>
      <w:r w:rsidR="00C02C1D">
        <w:rPr>
          <w:color w:val="000000" w:themeColor="text1"/>
          <w:sz w:val="24"/>
          <w:szCs w:val="24"/>
        </w:rPr>
        <w:t>certification</w:t>
      </w:r>
      <w:r w:rsidR="00EF5240">
        <w:rPr>
          <w:color w:val="000000" w:themeColor="text1"/>
          <w:sz w:val="24"/>
          <w:szCs w:val="24"/>
        </w:rPr>
        <w:t xml:space="preserve"> is</w:t>
      </w:r>
      <w:r w:rsidR="00C02C1D">
        <w:rPr>
          <w:color w:val="000000" w:themeColor="text1"/>
          <w:sz w:val="24"/>
          <w:szCs w:val="24"/>
        </w:rPr>
        <w:t xml:space="preserve"> earned after completion of the program. Next school year we will be adding 3 more co harts to the magnet program. </w:t>
      </w:r>
    </w:p>
    <w:p w14:paraId="05CD0FBD" w14:textId="4528EFE8" w:rsidR="0027511A" w:rsidRPr="0027511A" w:rsidRDefault="00C02C1D" w:rsidP="0027511A">
      <w:pPr>
        <w:pStyle w:val="ListParagraph"/>
        <w:numPr>
          <w:ilvl w:val="0"/>
          <w:numId w:val="1"/>
        </w:numPr>
        <w:rPr>
          <w:sz w:val="24"/>
          <w:szCs w:val="24"/>
        </w:rPr>
      </w:pPr>
      <w:r>
        <w:rPr>
          <w:color w:val="FF0000"/>
          <w:sz w:val="24"/>
          <w:szCs w:val="24"/>
        </w:rPr>
        <w:t xml:space="preserve">IB MIDDLE YEARS SUNSETTING: </w:t>
      </w:r>
      <w:r>
        <w:rPr>
          <w:color w:val="000000" w:themeColor="text1"/>
          <w:sz w:val="24"/>
          <w:szCs w:val="24"/>
        </w:rPr>
        <w:t>These programs were discussed during the meeting. Awareness was brought to the committee that only 9</w:t>
      </w:r>
      <w:r w:rsidRPr="00C02C1D">
        <w:rPr>
          <w:color w:val="000000" w:themeColor="text1"/>
          <w:sz w:val="24"/>
          <w:szCs w:val="24"/>
          <w:vertAlign w:val="superscript"/>
        </w:rPr>
        <w:t>th</w:t>
      </w:r>
      <w:r>
        <w:rPr>
          <w:color w:val="000000" w:themeColor="text1"/>
          <w:sz w:val="24"/>
          <w:szCs w:val="24"/>
        </w:rPr>
        <w:t xml:space="preserve"> and 10</w:t>
      </w:r>
      <w:r w:rsidRPr="00C02C1D">
        <w:rPr>
          <w:color w:val="000000" w:themeColor="text1"/>
          <w:sz w:val="24"/>
          <w:szCs w:val="24"/>
          <w:vertAlign w:val="superscript"/>
        </w:rPr>
        <w:t>th</w:t>
      </w:r>
      <w:r>
        <w:rPr>
          <w:color w:val="000000" w:themeColor="text1"/>
          <w:sz w:val="24"/>
          <w:szCs w:val="24"/>
        </w:rPr>
        <w:t xml:space="preserve"> grade students can participate in the IB program. No certification</w:t>
      </w:r>
      <w:r w:rsidR="00EF5240">
        <w:rPr>
          <w:color w:val="000000" w:themeColor="text1"/>
          <w:sz w:val="24"/>
          <w:szCs w:val="24"/>
        </w:rPr>
        <w:t xml:space="preserve"> or diploma</w:t>
      </w:r>
      <w:r>
        <w:rPr>
          <w:color w:val="000000" w:themeColor="text1"/>
          <w:sz w:val="24"/>
          <w:szCs w:val="24"/>
        </w:rPr>
        <w:t xml:space="preserve"> </w:t>
      </w:r>
      <w:r w:rsidR="00EF5240">
        <w:rPr>
          <w:color w:val="000000" w:themeColor="text1"/>
          <w:sz w:val="24"/>
          <w:szCs w:val="24"/>
        </w:rPr>
        <w:t>is</w:t>
      </w:r>
      <w:r>
        <w:rPr>
          <w:color w:val="000000" w:themeColor="text1"/>
          <w:sz w:val="24"/>
          <w:szCs w:val="24"/>
        </w:rPr>
        <w:t xml:space="preserve"> earned from this program. </w:t>
      </w:r>
      <w:r>
        <w:rPr>
          <w:color w:val="000000" w:themeColor="text1"/>
          <w:sz w:val="24"/>
          <w:szCs w:val="24"/>
        </w:rPr>
        <w:lastRenderedPageBreak/>
        <w:t>As committee it was agreed that the IB program be removed from Sam Houston because it is not beneficial to the students that are enrolled because it only services 9</w:t>
      </w:r>
      <w:r w:rsidRPr="00C02C1D">
        <w:rPr>
          <w:color w:val="000000" w:themeColor="text1"/>
          <w:sz w:val="24"/>
          <w:szCs w:val="24"/>
          <w:vertAlign w:val="superscript"/>
        </w:rPr>
        <w:t>th</w:t>
      </w:r>
      <w:r>
        <w:rPr>
          <w:color w:val="000000" w:themeColor="text1"/>
          <w:sz w:val="24"/>
          <w:szCs w:val="24"/>
        </w:rPr>
        <w:t xml:space="preserve"> and 10</w:t>
      </w:r>
      <w:r w:rsidRPr="00C02C1D">
        <w:rPr>
          <w:color w:val="000000" w:themeColor="text1"/>
          <w:sz w:val="24"/>
          <w:szCs w:val="24"/>
          <w:vertAlign w:val="superscript"/>
        </w:rPr>
        <w:t>th</w:t>
      </w:r>
      <w:r>
        <w:rPr>
          <w:color w:val="000000" w:themeColor="text1"/>
          <w:sz w:val="24"/>
          <w:szCs w:val="24"/>
        </w:rPr>
        <w:t xml:space="preserve"> graders. Sam Houston decided that the </w:t>
      </w:r>
      <w:r w:rsidR="00EF5240">
        <w:rPr>
          <w:color w:val="000000" w:themeColor="text1"/>
          <w:sz w:val="24"/>
          <w:szCs w:val="24"/>
        </w:rPr>
        <w:t xml:space="preserve">Health Profession </w:t>
      </w:r>
      <w:r>
        <w:rPr>
          <w:color w:val="000000" w:themeColor="text1"/>
          <w:sz w:val="24"/>
          <w:szCs w:val="24"/>
        </w:rPr>
        <w:t xml:space="preserve">magnet program </w:t>
      </w:r>
      <w:r w:rsidR="00EF5240">
        <w:rPr>
          <w:color w:val="000000" w:themeColor="text1"/>
          <w:sz w:val="24"/>
          <w:szCs w:val="24"/>
        </w:rPr>
        <w:t>is</w:t>
      </w:r>
      <w:r>
        <w:rPr>
          <w:color w:val="000000" w:themeColor="text1"/>
          <w:sz w:val="24"/>
          <w:szCs w:val="24"/>
        </w:rPr>
        <w:t xml:space="preserve"> beneficial to all students </w:t>
      </w:r>
      <w:r w:rsidR="00EF5240">
        <w:rPr>
          <w:color w:val="000000" w:themeColor="text1"/>
          <w:sz w:val="24"/>
          <w:szCs w:val="24"/>
        </w:rPr>
        <w:t>because they can continue that pathway trajectory until 12</w:t>
      </w:r>
      <w:r w:rsidR="00EF5240" w:rsidRPr="00EF5240">
        <w:rPr>
          <w:color w:val="000000" w:themeColor="text1"/>
          <w:sz w:val="24"/>
          <w:szCs w:val="24"/>
          <w:vertAlign w:val="superscript"/>
        </w:rPr>
        <w:t>th</w:t>
      </w:r>
      <w:r w:rsidR="00EF5240">
        <w:rPr>
          <w:color w:val="000000" w:themeColor="text1"/>
          <w:sz w:val="24"/>
          <w:szCs w:val="24"/>
        </w:rPr>
        <w:t xml:space="preserve"> grade year</w:t>
      </w:r>
      <w:r>
        <w:rPr>
          <w:color w:val="000000" w:themeColor="text1"/>
          <w:sz w:val="24"/>
          <w:szCs w:val="24"/>
        </w:rPr>
        <w:t>.</w:t>
      </w:r>
    </w:p>
    <w:p w14:paraId="630A1B75" w14:textId="2A7186A1" w:rsidR="00AC2C28" w:rsidRPr="001A2368" w:rsidRDefault="0027511A" w:rsidP="001A2368">
      <w:pPr>
        <w:pStyle w:val="ListParagraph"/>
        <w:numPr>
          <w:ilvl w:val="0"/>
          <w:numId w:val="1"/>
        </w:numPr>
        <w:rPr>
          <w:sz w:val="24"/>
          <w:szCs w:val="24"/>
        </w:rPr>
      </w:pPr>
      <w:r w:rsidRPr="0027511A">
        <w:rPr>
          <w:color w:val="FF0000"/>
          <w:sz w:val="24"/>
          <w:szCs w:val="24"/>
        </w:rPr>
        <w:t>Add</w:t>
      </w:r>
      <w:r>
        <w:rPr>
          <w:color w:val="FF0000"/>
          <w:sz w:val="24"/>
          <w:szCs w:val="24"/>
        </w:rPr>
        <w:t>i</w:t>
      </w:r>
      <w:r w:rsidRPr="0027511A">
        <w:rPr>
          <w:color w:val="FF0000"/>
          <w:sz w:val="24"/>
          <w:szCs w:val="24"/>
        </w:rPr>
        <w:t>tional Comments</w:t>
      </w:r>
      <w:r>
        <w:rPr>
          <w:sz w:val="24"/>
          <w:szCs w:val="24"/>
        </w:rPr>
        <w:t xml:space="preserve">- </w:t>
      </w:r>
      <w:r w:rsidR="00C02C1D">
        <w:rPr>
          <w:sz w:val="24"/>
          <w:szCs w:val="24"/>
        </w:rPr>
        <w:t xml:space="preserve">Not currently. </w:t>
      </w:r>
    </w:p>
    <w:p w14:paraId="7A07AEA8" w14:textId="77777777" w:rsidR="001A2368" w:rsidRDefault="001A2368">
      <w:pPr>
        <w:rPr>
          <w:sz w:val="24"/>
          <w:szCs w:val="24"/>
        </w:rPr>
      </w:pPr>
    </w:p>
    <w:p w14:paraId="6F6AAE9D" w14:textId="77777777" w:rsidR="001A2368" w:rsidRPr="001A2368" w:rsidRDefault="001A2368">
      <w:pPr>
        <w:rPr>
          <w:sz w:val="24"/>
          <w:szCs w:val="24"/>
        </w:rPr>
      </w:pPr>
    </w:p>
    <w:sectPr w:rsidR="001A2368" w:rsidRPr="001A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55164"/>
    <w:multiLevelType w:val="hybridMultilevel"/>
    <w:tmpl w:val="8256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1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68"/>
    <w:rsid w:val="000419F4"/>
    <w:rsid w:val="000A5FC0"/>
    <w:rsid w:val="001A2368"/>
    <w:rsid w:val="001C7416"/>
    <w:rsid w:val="0027511A"/>
    <w:rsid w:val="0033188A"/>
    <w:rsid w:val="003C2D30"/>
    <w:rsid w:val="004301F0"/>
    <w:rsid w:val="005B50CA"/>
    <w:rsid w:val="007129F7"/>
    <w:rsid w:val="007D36D6"/>
    <w:rsid w:val="0089227F"/>
    <w:rsid w:val="009D0986"/>
    <w:rsid w:val="00AC2C28"/>
    <w:rsid w:val="00B27F69"/>
    <w:rsid w:val="00C02C1D"/>
    <w:rsid w:val="00EF5240"/>
    <w:rsid w:val="00FE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6906"/>
  <w15:chartTrackingRefBased/>
  <w15:docId w15:val="{C8094E60-C289-498D-9A68-5F416F86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Kasey B</dc:creator>
  <cp:keywords/>
  <dc:description/>
  <cp:lastModifiedBy>Gonzalez, Griselda N</cp:lastModifiedBy>
  <cp:revision>2</cp:revision>
  <dcterms:created xsi:type="dcterms:W3CDTF">2024-10-01T21:46:00Z</dcterms:created>
  <dcterms:modified xsi:type="dcterms:W3CDTF">2024-10-01T21:46:00Z</dcterms:modified>
</cp:coreProperties>
</file>